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6FED" w14:textId="2603011F" w:rsidR="00186D8C" w:rsidRPr="00576CDD" w:rsidRDefault="00186D8C" w:rsidP="00576CDD">
      <w:pPr>
        <w:shd w:val="clear" w:color="auto" w:fill="FFFFFF"/>
        <w:spacing w:before="300" w:after="0" w:line="240" w:lineRule="auto"/>
        <w:jc w:val="center"/>
        <w:outlineLvl w:val="0"/>
        <w:rPr>
          <w:rFonts w:asciiTheme="majorHAnsi" w:eastAsia="Times New Roman" w:hAnsiTheme="majorHAnsi" w:cstheme="majorHAnsi"/>
          <w:b/>
          <w:bCs/>
          <w:color w:val="333333"/>
          <w:kern w:val="36"/>
          <w:sz w:val="28"/>
          <w:szCs w:val="28"/>
        </w:rPr>
      </w:pPr>
      <w:r w:rsidRPr="00576CDD">
        <w:rPr>
          <w:rFonts w:asciiTheme="majorHAnsi" w:eastAsia="Times New Roman" w:hAnsiTheme="majorHAnsi" w:cstheme="majorHAnsi"/>
          <w:b/>
          <w:bCs/>
          <w:noProof/>
          <w:color w:val="333333"/>
          <w:kern w:val="36"/>
          <w:sz w:val="54"/>
          <w:szCs w:val="54"/>
        </w:rPr>
        <w:drawing>
          <wp:anchor distT="0" distB="0" distL="114300" distR="114300" simplePos="0" relativeHeight="251658240" behindDoc="1" locked="0" layoutInCell="1" allowOverlap="1" wp14:anchorId="3CA88618" wp14:editId="5A4FE206">
            <wp:simplePos x="0" y="0"/>
            <wp:positionH relativeFrom="column">
              <wp:posOffset>-635</wp:posOffset>
            </wp:positionH>
            <wp:positionV relativeFrom="paragraph">
              <wp:posOffset>190500</wp:posOffset>
            </wp:positionV>
            <wp:extent cx="1349375" cy="1043940"/>
            <wp:effectExtent l="0" t="0" r="3175" b="3810"/>
            <wp:wrapThrough wrapText="bothSides">
              <wp:wrapPolygon edited="0">
                <wp:start x="0" y="0"/>
                <wp:lineTo x="0" y="21285"/>
                <wp:lineTo x="21346" y="21285"/>
                <wp:lineTo x="21346" y="0"/>
                <wp:lineTo x="0" y="0"/>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9375" cy="1043940"/>
                    </a:xfrm>
                    <a:prstGeom prst="rect">
                      <a:avLst/>
                    </a:prstGeom>
                  </pic:spPr>
                </pic:pic>
              </a:graphicData>
            </a:graphic>
            <wp14:sizeRelH relativeFrom="margin">
              <wp14:pctWidth>0</wp14:pctWidth>
            </wp14:sizeRelH>
            <wp14:sizeRelV relativeFrom="margin">
              <wp14:pctHeight>0</wp14:pctHeight>
            </wp14:sizeRelV>
          </wp:anchor>
        </w:drawing>
      </w:r>
      <w:r w:rsidRPr="00576CDD">
        <w:rPr>
          <w:rFonts w:asciiTheme="majorHAnsi" w:eastAsia="Times New Roman" w:hAnsiTheme="majorHAnsi" w:cstheme="majorHAnsi"/>
          <w:b/>
          <w:bCs/>
          <w:color w:val="333333"/>
          <w:kern w:val="36"/>
          <w:sz w:val="54"/>
          <w:szCs w:val="54"/>
        </w:rPr>
        <w:t>Temple Recreation Department</w:t>
      </w:r>
    </w:p>
    <w:p w14:paraId="45A393AF" w14:textId="4051D28B" w:rsidR="00186D8C" w:rsidRPr="00576CDD" w:rsidRDefault="00186D8C" w:rsidP="00576CDD">
      <w:pPr>
        <w:shd w:val="clear" w:color="auto" w:fill="FFFFFF"/>
        <w:spacing w:after="0" w:line="240" w:lineRule="auto"/>
        <w:jc w:val="center"/>
        <w:outlineLvl w:val="0"/>
        <w:rPr>
          <w:rFonts w:eastAsia="Times New Roman" w:cstheme="minorHAnsi"/>
          <w:color w:val="333333"/>
          <w:kern w:val="36"/>
          <w:sz w:val="32"/>
          <w:szCs w:val="32"/>
        </w:rPr>
      </w:pPr>
      <w:r w:rsidRPr="00576CDD">
        <w:rPr>
          <w:rFonts w:eastAsia="Times New Roman" w:cstheme="minorHAnsi"/>
          <w:color w:val="333333"/>
          <w:kern w:val="36"/>
          <w:sz w:val="32"/>
          <w:szCs w:val="32"/>
        </w:rPr>
        <w:t>240 ROME STREET</w:t>
      </w:r>
      <w:r w:rsidR="00576CDD" w:rsidRPr="00576CDD">
        <w:rPr>
          <w:rFonts w:eastAsia="Times New Roman" w:cstheme="minorHAnsi"/>
          <w:color w:val="333333"/>
          <w:kern w:val="36"/>
          <w:sz w:val="32"/>
          <w:szCs w:val="32"/>
        </w:rPr>
        <w:t xml:space="preserve"> </w:t>
      </w:r>
      <w:r w:rsidRPr="00576CDD">
        <w:rPr>
          <w:rFonts w:eastAsia="Times New Roman" w:cstheme="minorHAnsi"/>
          <w:color w:val="333333"/>
          <w:kern w:val="36"/>
          <w:sz w:val="32"/>
          <w:szCs w:val="32"/>
        </w:rPr>
        <w:t>TEMPLE, GA 30179</w:t>
      </w:r>
    </w:p>
    <w:p w14:paraId="2C23796C" w14:textId="421DCD1C" w:rsidR="00186D8C" w:rsidRDefault="00576CDD" w:rsidP="00576CDD">
      <w:pPr>
        <w:shd w:val="clear" w:color="auto" w:fill="FFFFFF"/>
        <w:spacing w:after="0" w:line="240" w:lineRule="auto"/>
        <w:jc w:val="center"/>
        <w:outlineLvl w:val="0"/>
        <w:rPr>
          <w:rFonts w:eastAsia="Times New Roman" w:cstheme="minorHAnsi"/>
          <w:color w:val="333333"/>
          <w:kern w:val="36"/>
          <w:sz w:val="32"/>
          <w:szCs w:val="32"/>
        </w:rPr>
      </w:pPr>
      <w:r w:rsidRPr="00576CDD">
        <w:rPr>
          <w:rFonts w:eastAsia="Times New Roman" w:cstheme="minorHAnsi"/>
          <w:color w:val="333333"/>
          <w:kern w:val="36"/>
          <w:sz w:val="32"/>
          <w:szCs w:val="32"/>
        </w:rPr>
        <w:t xml:space="preserve">  </w:t>
      </w:r>
      <w:r w:rsidR="00186D8C" w:rsidRPr="00576CDD">
        <w:rPr>
          <w:rFonts w:eastAsia="Times New Roman" w:cstheme="minorHAnsi"/>
          <w:color w:val="333333"/>
          <w:kern w:val="36"/>
          <w:sz w:val="32"/>
          <w:szCs w:val="32"/>
        </w:rPr>
        <w:t xml:space="preserve">O: 770-562-3848  </w:t>
      </w:r>
      <w:r w:rsidRPr="00576CDD">
        <w:rPr>
          <w:rFonts w:eastAsia="Times New Roman" w:cstheme="minorHAnsi"/>
          <w:color w:val="333333"/>
          <w:kern w:val="36"/>
          <w:sz w:val="32"/>
          <w:szCs w:val="32"/>
        </w:rPr>
        <w:t xml:space="preserve"> </w:t>
      </w:r>
      <w:hyperlink r:id="rId6" w:history="1">
        <w:r w:rsidR="00047005" w:rsidRPr="003219B0">
          <w:rPr>
            <w:rStyle w:val="Hyperlink"/>
            <w:rFonts w:eastAsia="Times New Roman" w:cstheme="minorHAnsi"/>
            <w:kern w:val="36"/>
            <w:sz w:val="32"/>
            <w:szCs w:val="32"/>
          </w:rPr>
          <w:t>www.templega.us/recreation</w:t>
        </w:r>
      </w:hyperlink>
    </w:p>
    <w:p w14:paraId="028E6C8D" w14:textId="77777777" w:rsidR="00186D8C" w:rsidRPr="00186D8C" w:rsidRDefault="00186D8C" w:rsidP="00576CDD">
      <w:pPr>
        <w:shd w:val="clear" w:color="auto" w:fill="FFFFFF"/>
        <w:spacing w:before="300" w:after="0" w:line="240" w:lineRule="auto"/>
        <w:jc w:val="center"/>
        <w:outlineLvl w:val="0"/>
        <w:rPr>
          <w:rFonts w:ascii="Open Sans" w:eastAsia="Times New Roman" w:hAnsi="Open Sans" w:cs="Open Sans"/>
          <w:color w:val="333333"/>
          <w:kern w:val="36"/>
          <w:sz w:val="28"/>
          <w:szCs w:val="28"/>
        </w:rPr>
      </w:pPr>
    </w:p>
    <w:p w14:paraId="10337CA1" w14:textId="77777777" w:rsidR="00186D8C" w:rsidRPr="00186D8C" w:rsidRDefault="00186D8C" w:rsidP="00186D8C">
      <w:pPr>
        <w:shd w:val="clear" w:color="auto" w:fill="FFFFFF"/>
        <w:spacing w:after="0" w:line="240" w:lineRule="auto"/>
        <w:outlineLvl w:val="0"/>
        <w:rPr>
          <w:rFonts w:ascii="Open Sans" w:eastAsia="Times New Roman" w:hAnsi="Open Sans" w:cs="Open Sans"/>
          <w:color w:val="333333"/>
          <w:kern w:val="36"/>
          <w:sz w:val="28"/>
          <w:szCs w:val="28"/>
        </w:rPr>
      </w:pPr>
    </w:p>
    <w:p w14:paraId="7E09F65A" w14:textId="7FCBB4B8" w:rsidR="00576CDD" w:rsidRPr="00047005" w:rsidRDefault="00047005" w:rsidP="00576CDD">
      <w:pPr>
        <w:shd w:val="clear" w:color="auto" w:fill="FFFFFF"/>
        <w:spacing w:after="150" w:line="240" w:lineRule="auto"/>
        <w:jc w:val="center"/>
        <w:rPr>
          <w:rFonts w:eastAsia="Times New Roman" w:cstheme="minorHAnsi"/>
          <w:b/>
          <w:bCs/>
          <w:color w:val="333333"/>
          <w:sz w:val="32"/>
          <w:szCs w:val="32"/>
        </w:rPr>
      </w:pPr>
      <w:r w:rsidRPr="00047005">
        <w:rPr>
          <w:rFonts w:eastAsia="Times New Roman" w:cstheme="minorHAnsi"/>
          <w:b/>
          <w:bCs/>
          <w:color w:val="333333"/>
          <w:sz w:val="32"/>
          <w:szCs w:val="32"/>
        </w:rPr>
        <w:t>LIGHTNING AND INCLEMENT WEATHER POLICY</w:t>
      </w:r>
    </w:p>
    <w:p w14:paraId="44E0F506" w14:textId="2A6F4C83" w:rsidR="00047005" w:rsidRDefault="00047005" w:rsidP="00047005">
      <w:pPr>
        <w:shd w:val="clear" w:color="auto" w:fill="FFFFFF"/>
        <w:spacing w:after="150" w:line="240" w:lineRule="auto"/>
        <w:rPr>
          <w:rFonts w:eastAsia="Times New Roman" w:cstheme="minorHAnsi"/>
          <w:b/>
          <w:bCs/>
          <w:color w:val="333333"/>
          <w:sz w:val="24"/>
          <w:szCs w:val="24"/>
        </w:rPr>
      </w:pPr>
    </w:p>
    <w:p w14:paraId="105790AD" w14:textId="74DB3713" w:rsidR="00047005" w:rsidRPr="00047005" w:rsidRDefault="00654155" w:rsidP="00047005">
      <w:pPr>
        <w:shd w:val="clear" w:color="auto" w:fill="FFFFFF"/>
        <w:spacing w:after="150" w:line="240" w:lineRule="auto"/>
        <w:rPr>
          <w:rFonts w:eastAsia="Times New Roman" w:cstheme="minorHAnsi"/>
          <w:color w:val="333333"/>
          <w:sz w:val="28"/>
          <w:szCs w:val="28"/>
        </w:rPr>
      </w:pPr>
      <w:r>
        <w:rPr>
          <w:rFonts w:eastAsia="Times New Roman" w:cstheme="minorHAnsi"/>
          <w:color w:val="333333"/>
          <w:sz w:val="28"/>
          <w:szCs w:val="28"/>
        </w:rPr>
        <w:t>Lightning is unpredictable and can strike anywhere and anytime, and failure to follow the following protocols can result in catastrophe. The following safety measures must be taken in the event of a local thunderstorm. These safety measures are in effect for all outdoor activities, including, but not limited to, practices, program activities, and games</w:t>
      </w:r>
      <w:r w:rsidR="00047005" w:rsidRPr="00047005">
        <w:rPr>
          <w:rFonts w:eastAsia="Times New Roman" w:cstheme="minorHAnsi"/>
          <w:color w:val="333333"/>
          <w:sz w:val="28"/>
          <w:szCs w:val="28"/>
        </w:rPr>
        <w:t>.</w:t>
      </w:r>
    </w:p>
    <w:p w14:paraId="1C7BC2A4" w14:textId="77777777" w:rsidR="00047005" w:rsidRPr="00047005" w:rsidRDefault="00047005" w:rsidP="00047005">
      <w:pPr>
        <w:shd w:val="clear" w:color="auto" w:fill="FFFFFF"/>
        <w:spacing w:after="150" w:line="240" w:lineRule="auto"/>
        <w:rPr>
          <w:rFonts w:eastAsia="Times New Roman" w:cstheme="minorHAnsi"/>
          <w:color w:val="333333"/>
          <w:sz w:val="28"/>
          <w:szCs w:val="28"/>
        </w:rPr>
      </w:pPr>
    </w:p>
    <w:p w14:paraId="6E2F84EB" w14:textId="6DD696BF" w:rsidR="00047005" w:rsidRPr="00047005" w:rsidRDefault="00047005" w:rsidP="00047005">
      <w:pPr>
        <w:shd w:val="clear" w:color="auto" w:fill="FFFFFF"/>
        <w:spacing w:after="150" w:line="240" w:lineRule="auto"/>
        <w:rPr>
          <w:rFonts w:eastAsia="Times New Roman" w:cstheme="minorHAnsi"/>
          <w:b/>
          <w:bCs/>
          <w:color w:val="333333"/>
          <w:sz w:val="28"/>
          <w:szCs w:val="28"/>
          <w:u w:val="single"/>
        </w:rPr>
      </w:pPr>
      <w:r w:rsidRPr="00047005">
        <w:rPr>
          <w:rFonts w:eastAsia="Times New Roman" w:cstheme="minorHAnsi"/>
          <w:b/>
          <w:bCs/>
          <w:color w:val="333333"/>
          <w:sz w:val="28"/>
          <w:szCs w:val="28"/>
          <w:u w:val="single"/>
        </w:rPr>
        <w:t>Park and Facility Process:</w:t>
      </w:r>
    </w:p>
    <w:p w14:paraId="5C621605" w14:textId="6F92BB33" w:rsidR="00047005" w:rsidRPr="00047005" w:rsidRDefault="00047005" w:rsidP="00047005">
      <w:pPr>
        <w:shd w:val="clear" w:color="auto" w:fill="FFFFFF"/>
        <w:spacing w:after="150" w:line="240" w:lineRule="auto"/>
        <w:rPr>
          <w:rFonts w:eastAsia="Times New Roman" w:cstheme="minorHAnsi"/>
          <w:b/>
          <w:bCs/>
          <w:color w:val="333333"/>
          <w:sz w:val="28"/>
          <w:szCs w:val="28"/>
        </w:rPr>
      </w:pPr>
      <w:r w:rsidRPr="00047005">
        <w:rPr>
          <w:rFonts w:eastAsia="Times New Roman" w:cstheme="minorHAnsi"/>
          <w:b/>
          <w:bCs/>
          <w:color w:val="333333"/>
          <w:sz w:val="28"/>
          <w:szCs w:val="28"/>
        </w:rPr>
        <w:t>Suspension of Play:</w:t>
      </w:r>
    </w:p>
    <w:p w14:paraId="0FA471B2" w14:textId="2E6CAD6B" w:rsidR="00047005" w:rsidRPr="00047005" w:rsidRDefault="00047005" w:rsidP="00047005">
      <w:pPr>
        <w:pStyle w:val="ListParagraph"/>
        <w:numPr>
          <w:ilvl w:val="0"/>
          <w:numId w:val="4"/>
        </w:numPr>
        <w:shd w:val="clear" w:color="auto" w:fill="FFFFFF"/>
        <w:spacing w:after="150" w:line="240" w:lineRule="auto"/>
        <w:rPr>
          <w:rFonts w:eastAsia="Times New Roman" w:cstheme="minorHAnsi"/>
          <w:color w:val="333333"/>
          <w:sz w:val="28"/>
          <w:szCs w:val="28"/>
        </w:rPr>
      </w:pPr>
      <w:r w:rsidRPr="00047005">
        <w:rPr>
          <w:rFonts w:eastAsia="Times New Roman" w:cstheme="minorHAnsi"/>
          <w:color w:val="333333"/>
          <w:sz w:val="28"/>
          <w:szCs w:val="28"/>
        </w:rPr>
        <w:t>When lightning is seen</w:t>
      </w:r>
      <w:r w:rsidR="00654155">
        <w:rPr>
          <w:rFonts w:eastAsia="Times New Roman" w:cstheme="minorHAnsi"/>
          <w:color w:val="333333"/>
          <w:sz w:val="28"/>
          <w:szCs w:val="28"/>
        </w:rPr>
        <w:t>,</w:t>
      </w:r>
      <w:r w:rsidRPr="00047005">
        <w:rPr>
          <w:rFonts w:eastAsia="Times New Roman" w:cstheme="minorHAnsi"/>
          <w:color w:val="333333"/>
          <w:sz w:val="28"/>
          <w:szCs w:val="28"/>
        </w:rPr>
        <w:t xml:space="preserve"> thunder is heard, and the leading edge of the thunderstorm is close enough to strike your location with lightning</w:t>
      </w:r>
      <w:r w:rsidR="00654155">
        <w:rPr>
          <w:rFonts w:eastAsia="Times New Roman" w:cstheme="minorHAnsi"/>
          <w:color w:val="333333"/>
          <w:sz w:val="28"/>
          <w:szCs w:val="28"/>
        </w:rPr>
        <w:t>; s</w:t>
      </w:r>
      <w:r w:rsidRPr="00047005">
        <w:rPr>
          <w:rFonts w:eastAsia="Times New Roman" w:cstheme="minorHAnsi"/>
          <w:color w:val="333333"/>
          <w:sz w:val="28"/>
          <w:szCs w:val="28"/>
        </w:rPr>
        <w:t xml:space="preserve">uspend play for at least 30 minutes, vacating the outdoor activity to the designated safe </w:t>
      </w:r>
      <w:r w:rsidR="00654155">
        <w:rPr>
          <w:rFonts w:eastAsia="Times New Roman" w:cstheme="minorHAnsi"/>
          <w:color w:val="333333"/>
          <w:sz w:val="28"/>
          <w:szCs w:val="28"/>
        </w:rPr>
        <w:t>area</w:t>
      </w:r>
      <w:r w:rsidRPr="00047005">
        <w:rPr>
          <w:rFonts w:eastAsia="Times New Roman" w:cstheme="minorHAnsi"/>
          <w:color w:val="333333"/>
          <w:sz w:val="28"/>
          <w:szCs w:val="28"/>
        </w:rPr>
        <w:t xml:space="preserve">, i.e., the closest building or vehicle. </w:t>
      </w:r>
      <w:r w:rsidR="00654155">
        <w:rPr>
          <w:rFonts w:eastAsia="Times New Roman" w:cstheme="minorHAnsi"/>
          <w:color w:val="333333"/>
          <w:sz w:val="28"/>
          <w:szCs w:val="28"/>
        </w:rPr>
        <w:t>This will be strictly enforced! Do not use the dugouts or bleachers during weather delays</w:t>
      </w:r>
      <w:r w:rsidRPr="00047005">
        <w:rPr>
          <w:rFonts w:eastAsia="Times New Roman" w:cstheme="minorHAnsi"/>
          <w:color w:val="333333"/>
          <w:sz w:val="28"/>
          <w:szCs w:val="28"/>
        </w:rPr>
        <w:t>!</w:t>
      </w:r>
    </w:p>
    <w:p w14:paraId="3E7549AD" w14:textId="32D4C74B" w:rsidR="00047005" w:rsidRPr="00047005" w:rsidRDefault="00047005" w:rsidP="00047005">
      <w:pPr>
        <w:shd w:val="clear" w:color="auto" w:fill="FFFFFF"/>
        <w:spacing w:after="150" w:line="240" w:lineRule="auto"/>
        <w:rPr>
          <w:rFonts w:eastAsia="Times New Roman" w:cstheme="minorHAnsi"/>
          <w:color w:val="333333"/>
          <w:sz w:val="28"/>
          <w:szCs w:val="28"/>
        </w:rPr>
      </w:pPr>
    </w:p>
    <w:p w14:paraId="27EE580C" w14:textId="16FD77EE" w:rsidR="00047005" w:rsidRPr="00047005" w:rsidRDefault="00047005" w:rsidP="00047005">
      <w:pPr>
        <w:shd w:val="clear" w:color="auto" w:fill="FFFFFF"/>
        <w:spacing w:after="150" w:line="240" w:lineRule="auto"/>
        <w:rPr>
          <w:rFonts w:eastAsia="Times New Roman" w:cstheme="minorHAnsi"/>
          <w:b/>
          <w:bCs/>
          <w:color w:val="333333"/>
          <w:sz w:val="28"/>
          <w:szCs w:val="28"/>
        </w:rPr>
      </w:pPr>
      <w:r w:rsidRPr="00047005">
        <w:rPr>
          <w:rFonts w:eastAsia="Times New Roman" w:cstheme="minorHAnsi"/>
          <w:b/>
          <w:bCs/>
          <w:color w:val="333333"/>
          <w:sz w:val="28"/>
          <w:szCs w:val="28"/>
        </w:rPr>
        <w:t>Resumption of Play:</w:t>
      </w:r>
    </w:p>
    <w:p w14:paraId="14EEA77A" w14:textId="4E06DBE9" w:rsidR="00047005" w:rsidRPr="00047005" w:rsidRDefault="00047005" w:rsidP="00047005">
      <w:pPr>
        <w:pStyle w:val="ListParagraph"/>
        <w:numPr>
          <w:ilvl w:val="0"/>
          <w:numId w:val="4"/>
        </w:numPr>
        <w:shd w:val="clear" w:color="auto" w:fill="FFFFFF"/>
        <w:spacing w:after="150" w:line="240" w:lineRule="auto"/>
        <w:rPr>
          <w:rFonts w:eastAsia="Times New Roman" w:cstheme="minorHAnsi"/>
          <w:b/>
          <w:bCs/>
          <w:color w:val="333333"/>
          <w:sz w:val="28"/>
          <w:szCs w:val="28"/>
        </w:rPr>
      </w:pPr>
      <w:r w:rsidRPr="00047005">
        <w:rPr>
          <w:rFonts w:eastAsia="Times New Roman" w:cstheme="minorHAnsi"/>
          <w:color w:val="333333"/>
          <w:sz w:val="28"/>
          <w:szCs w:val="28"/>
        </w:rPr>
        <w:t xml:space="preserve">30-Minute Rule. After play has been suspended, wait at least 30 minutes after the last thunder is heard or lightning is seen </w:t>
      </w:r>
      <w:r w:rsidR="00654155">
        <w:rPr>
          <w:rFonts w:eastAsia="Times New Roman" w:cstheme="minorHAnsi"/>
          <w:color w:val="333333"/>
          <w:sz w:val="28"/>
          <w:szCs w:val="28"/>
        </w:rPr>
        <w:t>before</w:t>
      </w:r>
      <w:r w:rsidRPr="00047005">
        <w:rPr>
          <w:rFonts w:eastAsia="Times New Roman" w:cstheme="minorHAnsi"/>
          <w:color w:val="333333"/>
          <w:sz w:val="28"/>
          <w:szCs w:val="28"/>
        </w:rPr>
        <w:t xml:space="preserve"> resuming play.</w:t>
      </w:r>
    </w:p>
    <w:p w14:paraId="5A87C864" w14:textId="782F5CC6" w:rsidR="00047005" w:rsidRPr="00047005" w:rsidRDefault="00047005" w:rsidP="00047005">
      <w:pPr>
        <w:pStyle w:val="ListParagraph"/>
        <w:numPr>
          <w:ilvl w:val="0"/>
          <w:numId w:val="4"/>
        </w:numPr>
        <w:shd w:val="clear" w:color="auto" w:fill="FFFFFF"/>
        <w:spacing w:after="150" w:line="240" w:lineRule="auto"/>
        <w:rPr>
          <w:rFonts w:eastAsia="Times New Roman" w:cstheme="minorHAnsi"/>
          <w:b/>
          <w:bCs/>
          <w:color w:val="333333"/>
          <w:sz w:val="28"/>
          <w:szCs w:val="28"/>
        </w:rPr>
      </w:pPr>
      <w:r w:rsidRPr="00047005">
        <w:rPr>
          <w:rFonts w:eastAsia="Times New Roman" w:cstheme="minorHAnsi"/>
          <w:color w:val="333333"/>
          <w:sz w:val="28"/>
          <w:szCs w:val="28"/>
        </w:rPr>
        <w:t>Any subsequent thunder or lightning after the beginning of the 30-Minute count will reset the clock</w:t>
      </w:r>
      <w:r w:rsidR="00654155">
        <w:rPr>
          <w:rFonts w:eastAsia="Times New Roman" w:cstheme="minorHAnsi"/>
          <w:color w:val="333333"/>
          <w:sz w:val="28"/>
          <w:szCs w:val="28"/>
        </w:rPr>
        <w:t>,</w:t>
      </w:r>
      <w:r w:rsidRPr="00047005">
        <w:rPr>
          <w:rFonts w:eastAsia="Times New Roman" w:cstheme="minorHAnsi"/>
          <w:color w:val="333333"/>
          <w:sz w:val="28"/>
          <w:szCs w:val="28"/>
        </w:rPr>
        <w:t xml:space="preserve"> and another 30-Minute count should begin.</w:t>
      </w:r>
    </w:p>
    <w:p w14:paraId="004345C9" w14:textId="1E68BCB0" w:rsidR="00047005" w:rsidRPr="00047005" w:rsidRDefault="00047005" w:rsidP="00047005">
      <w:pPr>
        <w:shd w:val="clear" w:color="auto" w:fill="FFFFFF"/>
        <w:spacing w:after="150" w:line="240" w:lineRule="auto"/>
        <w:rPr>
          <w:rFonts w:eastAsia="Times New Roman" w:cstheme="minorHAnsi"/>
          <w:b/>
          <w:bCs/>
          <w:color w:val="333333"/>
          <w:sz w:val="28"/>
          <w:szCs w:val="28"/>
        </w:rPr>
      </w:pPr>
    </w:p>
    <w:p w14:paraId="331B6C4D" w14:textId="7E825756" w:rsidR="00047005" w:rsidRPr="00047005" w:rsidRDefault="00047005" w:rsidP="00047005">
      <w:pPr>
        <w:shd w:val="clear" w:color="auto" w:fill="FFFFFF"/>
        <w:spacing w:after="150" w:line="240" w:lineRule="auto"/>
        <w:rPr>
          <w:rFonts w:eastAsia="Times New Roman" w:cstheme="minorHAnsi"/>
          <w:b/>
          <w:bCs/>
          <w:color w:val="333333"/>
          <w:sz w:val="28"/>
          <w:szCs w:val="28"/>
        </w:rPr>
      </w:pPr>
      <w:r w:rsidRPr="00047005">
        <w:rPr>
          <w:rFonts w:eastAsia="Times New Roman" w:cstheme="minorHAnsi"/>
          <w:b/>
          <w:bCs/>
          <w:color w:val="333333"/>
          <w:sz w:val="28"/>
          <w:szCs w:val="28"/>
        </w:rPr>
        <w:t>Severe Weather:</w:t>
      </w:r>
    </w:p>
    <w:p w14:paraId="695D8CD4" w14:textId="78D0DBE5" w:rsidR="00047005" w:rsidRPr="00047005" w:rsidRDefault="00047005" w:rsidP="00047005">
      <w:pPr>
        <w:pStyle w:val="ListParagraph"/>
        <w:numPr>
          <w:ilvl w:val="0"/>
          <w:numId w:val="5"/>
        </w:numPr>
        <w:shd w:val="clear" w:color="auto" w:fill="FFFFFF"/>
        <w:spacing w:after="150" w:line="240" w:lineRule="auto"/>
        <w:rPr>
          <w:rFonts w:eastAsia="Times New Roman" w:cstheme="minorHAnsi"/>
          <w:color w:val="333333"/>
          <w:sz w:val="28"/>
          <w:szCs w:val="28"/>
        </w:rPr>
      </w:pPr>
      <w:r w:rsidRPr="00047005">
        <w:rPr>
          <w:rFonts w:eastAsia="Times New Roman" w:cstheme="minorHAnsi"/>
          <w:color w:val="333333"/>
          <w:sz w:val="28"/>
          <w:szCs w:val="28"/>
        </w:rPr>
        <w:t>Tornado Watch – automatic cancellation of all outdoor activities.</w:t>
      </w:r>
    </w:p>
    <w:p w14:paraId="7F90C6D7" w14:textId="4C06FDAF" w:rsidR="00047005" w:rsidRPr="00047005" w:rsidRDefault="00047005" w:rsidP="00047005">
      <w:pPr>
        <w:pStyle w:val="ListParagraph"/>
        <w:numPr>
          <w:ilvl w:val="0"/>
          <w:numId w:val="5"/>
        </w:numPr>
        <w:shd w:val="clear" w:color="auto" w:fill="FFFFFF"/>
        <w:spacing w:after="150" w:line="240" w:lineRule="auto"/>
        <w:rPr>
          <w:rFonts w:eastAsia="Times New Roman" w:cstheme="minorHAnsi"/>
          <w:color w:val="333333"/>
          <w:sz w:val="24"/>
          <w:szCs w:val="24"/>
        </w:rPr>
      </w:pPr>
      <w:r w:rsidRPr="00047005">
        <w:rPr>
          <w:rFonts w:eastAsia="Times New Roman" w:cstheme="minorHAnsi"/>
          <w:color w:val="333333"/>
          <w:sz w:val="28"/>
          <w:szCs w:val="28"/>
        </w:rPr>
        <w:t xml:space="preserve">Thunderstorm Watch – proceed with caution on all outdoor activities while following the </w:t>
      </w:r>
      <w:r w:rsidRPr="00047005">
        <w:rPr>
          <w:rFonts w:eastAsia="Times New Roman" w:cstheme="minorHAnsi"/>
          <w:i/>
          <w:iCs/>
          <w:color w:val="333333"/>
          <w:sz w:val="28"/>
          <w:szCs w:val="28"/>
        </w:rPr>
        <w:t>Park and Facility</w:t>
      </w:r>
      <w:r w:rsidRPr="00047005">
        <w:rPr>
          <w:rFonts w:eastAsia="Times New Roman" w:cstheme="minorHAnsi"/>
          <w:i/>
          <w:iCs/>
          <w:color w:val="333333"/>
          <w:sz w:val="24"/>
          <w:szCs w:val="24"/>
        </w:rPr>
        <w:t xml:space="preserve"> Process</w:t>
      </w:r>
      <w:r w:rsidRPr="00047005">
        <w:rPr>
          <w:rFonts w:eastAsia="Times New Roman" w:cstheme="minorHAnsi"/>
          <w:color w:val="333333"/>
          <w:sz w:val="24"/>
          <w:szCs w:val="24"/>
        </w:rPr>
        <w:t>.</w:t>
      </w:r>
    </w:p>
    <w:p w14:paraId="51BE5A40" w14:textId="77777777" w:rsidR="00047005" w:rsidRPr="00047005" w:rsidRDefault="00047005" w:rsidP="00047005">
      <w:pPr>
        <w:shd w:val="clear" w:color="auto" w:fill="FFFFFF"/>
        <w:spacing w:after="150" w:line="240" w:lineRule="auto"/>
        <w:rPr>
          <w:rFonts w:eastAsia="Times New Roman" w:cstheme="minorHAnsi"/>
          <w:color w:val="333333"/>
          <w:sz w:val="24"/>
          <w:szCs w:val="24"/>
        </w:rPr>
      </w:pPr>
    </w:p>
    <w:p w14:paraId="733C86B5" w14:textId="13662F8A" w:rsidR="00576CDD" w:rsidRPr="00654155" w:rsidRDefault="00047005" w:rsidP="00B7131A">
      <w:pPr>
        <w:shd w:val="clear" w:color="auto" w:fill="FFFFFF"/>
        <w:spacing w:after="150" w:line="240" w:lineRule="auto"/>
        <w:rPr>
          <w:rFonts w:eastAsia="Times New Roman" w:cstheme="minorHAnsi"/>
          <w:color w:val="333333"/>
          <w:sz w:val="24"/>
          <w:szCs w:val="24"/>
        </w:rPr>
      </w:pPr>
      <w:r>
        <w:rPr>
          <w:rFonts w:eastAsia="Times New Roman" w:cstheme="minorHAnsi"/>
          <w:color w:val="333333"/>
          <w:sz w:val="24"/>
          <w:szCs w:val="24"/>
        </w:rPr>
        <w:tab/>
      </w:r>
    </w:p>
    <w:sectPr w:rsidR="00576CDD" w:rsidRPr="00654155" w:rsidSect="00186D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12F20"/>
    <w:multiLevelType w:val="multilevel"/>
    <w:tmpl w:val="5AC23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FD0436"/>
    <w:multiLevelType w:val="multilevel"/>
    <w:tmpl w:val="5B52E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603AA0"/>
    <w:multiLevelType w:val="multilevel"/>
    <w:tmpl w:val="86B68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4C6C26"/>
    <w:multiLevelType w:val="hybridMultilevel"/>
    <w:tmpl w:val="721E59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CF60DC"/>
    <w:multiLevelType w:val="hybridMultilevel"/>
    <w:tmpl w:val="930000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0MTAyMTA2MLAwNTRV0lEKTi0uzszPAykwrgUAIcRjgSwAAAA="/>
  </w:docVars>
  <w:rsids>
    <w:rsidRoot w:val="00B7131A"/>
    <w:rsid w:val="00047005"/>
    <w:rsid w:val="00186D8C"/>
    <w:rsid w:val="00576CDD"/>
    <w:rsid w:val="00654155"/>
    <w:rsid w:val="00990A4C"/>
    <w:rsid w:val="00B7131A"/>
    <w:rsid w:val="00D60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7ADCE"/>
  <w15:chartTrackingRefBased/>
  <w15:docId w15:val="{283E6B0C-BEE6-4F19-9A02-281A9E53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713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713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713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31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7131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7131A"/>
    <w:rPr>
      <w:rFonts w:ascii="Times New Roman" w:eastAsia="Times New Roman" w:hAnsi="Times New Roman" w:cs="Times New Roman"/>
      <w:b/>
      <w:bCs/>
      <w:sz w:val="24"/>
      <w:szCs w:val="24"/>
    </w:rPr>
  </w:style>
  <w:style w:type="character" w:styleId="Strong">
    <w:name w:val="Strong"/>
    <w:basedOn w:val="DefaultParagraphFont"/>
    <w:uiPriority w:val="22"/>
    <w:qFormat/>
    <w:rsid w:val="00B7131A"/>
    <w:rPr>
      <w:b/>
      <w:bCs/>
    </w:rPr>
  </w:style>
  <w:style w:type="paragraph" w:customStyle="1" w:styleId="widgetitem">
    <w:name w:val="widgetitem"/>
    <w:basedOn w:val="Normal"/>
    <w:rsid w:val="00B713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131A"/>
    <w:rPr>
      <w:color w:val="0000FF"/>
      <w:u w:val="single"/>
    </w:rPr>
  </w:style>
  <w:style w:type="paragraph" w:styleId="ListParagraph">
    <w:name w:val="List Paragraph"/>
    <w:basedOn w:val="Normal"/>
    <w:uiPriority w:val="34"/>
    <w:qFormat/>
    <w:rsid w:val="00047005"/>
    <w:pPr>
      <w:ind w:left="720"/>
      <w:contextualSpacing/>
    </w:pPr>
  </w:style>
  <w:style w:type="character" w:styleId="UnresolvedMention">
    <w:name w:val="Unresolved Mention"/>
    <w:basedOn w:val="DefaultParagraphFont"/>
    <w:uiPriority w:val="99"/>
    <w:semiHidden/>
    <w:unhideWhenUsed/>
    <w:rsid w:val="00047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16235">
      <w:bodyDiv w:val="1"/>
      <w:marLeft w:val="0"/>
      <w:marRight w:val="0"/>
      <w:marTop w:val="0"/>
      <w:marBottom w:val="0"/>
      <w:divBdr>
        <w:top w:val="none" w:sz="0" w:space="0" w:color="auto"/>
        <w:left w:val="none" w:sz="0" w:space="0" w:color="auto"/>
        <w:bottom w:val="none" w:sz="0" w:space="0" w:color="auto"/>
        <w:right w:val="none" w:sz="0" w:space="0" w:color="auto"/>
      </w:divBdr>
    </w:div>
    <w:div w:id="1819763471">
      <w:bodyDiv w:val="1"/>
      <w:marLeft w:val="0"/>
      <w:marRight w:val="0"/>
      <w:marTop w:val="0"/>
      <w:marBottom w:val="0"/>
      <w:divBdr>
        <w:top w:val="none" w:sz="0" w:space="0" w:color="auto"/>
        <w:left w:val="none" w:sz="0" w:space="0" w:color="auto"/>
        <w:bottom w:val="none" w:sz="0" w:space="0" w:color="auto"/>
        <w:right w:val="none" w:sz="0" w:space="0" w:color="auto"/>
      </w:divBdr>
      <w:divsChild>
        <w:div w:id="130363295">
          <w:marLeft w:val="-240"/>
          <w:marRight w:val="-240"/>
          <w:marTop w:val="0"/>
          <w:marBottom w:val="0"/>
          <w:divBdr>
            <w:top w:val="none" w:sz="0" w:space="0" w:color="auto"/>
            <w:left w:val="none" w:sz="0" w:space="0" w:color="auto"/>
            <w:bottom w:val="none" w:sz="0" w:space="0" w:color="auto"/>
            <w:right w:val="none" w:sz="0" w:space="0" w:color="auto"/>
          </w:divBdr>
          <w:divsChild>
            <w:div w:id="1422020545">
              <w:marLeft w:val="0"/>
              <w:marRight w:val="0"/>
              <w:marTop w:val="0"/>
              <w:marBottom w:val="0"/>
              <w:divBdr>
                <w:top w:val="none" w:sz="0" w:space="0" w:color="auto"/>
                <w:left w:val="none" w:sz="0" w:space="0" w:color="auto"/>
                <w:bottom w:val="none" w:sz="0" w:space="0" w:color="auto"/>
                <w:right w:val="none" w:sz="0" w:space="0" w:color="auto"/>
              </w:divBdr>
              <w:divsChild>
                <w:div w:id="518933461">
                  <w:marLeft w:val="0"/>
                  <w:marRight w:val="0"/>
                  <w:marTop w:val="0"/>
                  <w:marBottom w:val="0"/>
                  <w:divBdr>
                    <w:top w:val="none" w:sz="0" w:space="0" w:color="auto"/>
                    <w:left w:val="none" w:sz="0" w:space="0" w:color="auto"/>
                    <w:bottom w:val="none" w:sz="0" w:space="0" w:color="auto"/>
                    <w:right w:val="none" w:sz="0" w:space="0" w:color="auto"/>
                  </w:divBdr>
                  <w:divsChild>
                    <w:div w:id="583689047">
                      <w:marLeft w:val="0"/>
                      <w:marRight w:val="0"/>
                      <w:marTop w:val="0"/>
                      <w:marBottom w:val="0"/>
                      <w:divBdr>
                        <w:top w:val="none" w:sz="0" w:space="0" w:color="auto"/>
                        <w:left w:val="none" w:sz="0" w:space="0" w:color="auto"/>
                        <w:bottom w:val="none" w:sz="0" w:space="0" w:color="auto"/>
                        <w:right w:val="none" w:sz="0" w:space="0" w:color="auto"/>
                      </w:divBdr>
                      <w:divsChild>
                        <w:div w:id="1887402881">
                          <w:marLeft w:val="0"/>
                          <w:marRight w:val="0"/>
                          <w:marTop w:val="0"/>
                          <w:marBottom w:val="0"/>
                          <w:divBdr>
                            <w:top w:val="none" w:sz="0" w:space="0" w:color="auto"/>
                            <w:left w:val="none" w:sz="0" w:space="0" w:color="auto"/>
                            <w:bottom w:val="none" w:sz="0" w:space="0" w:color="auto"/>
                            <w:right w:val="none" w:sz="0" w:space="0" w:color="auto"/>
                          </w:divBdr>
                          <w:divsChild>
                            <w:div w:id="18636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89926">
              <w:marLeft w:val="0"/>
              <w:marRight w:val="0"/>
              <w:marTop w:val="0"/>
              <w:marBottom w:val="0"/>
              <w:divBdr>
                <w:top w:val="none" w:sz="0" w:space="0" w:color="auto"/>
                <w:left w:val="none" w:sz="0" w:space="0" w:color="auto"/>
                <w:bottom w:val="none" w:sz="0" w:space="0" w:color="auto"/>
                <w:right w:val="none" w:sz="0" w:space="0" w:color="auto"/>
              </w:divBdr>
              <w:divsChild>
                <w:div w:id="794059443">
                  <w:marLeft w:val="0"/>
                  <w:marRight w:val="0"/>
                  <w:marTop w:val="0"/>
                  <w:marBottom w:val="0"/>
                  <w:divBdr>
                    <w:top w:val="none" w:sz="0" w:space="0" w:color="auto"/>
                    <w:left w:val="none" w:sz="0" w:space="0" w:color="auto"/>
                    <w:bottom w:val="none" w:sz="0" w:space="0" w:color="auto"/>
                    <w:right w:val="none" w:sz="0" w:space="0" w:color="auto"/>
                  </w:divBdr>
                  <w:divsChild>
                    <w:div w:id="1181578710">
                      <w:marLeft w:val="0"/>
                      <w:marRight w:val="0"/>
                      <w:marTop w:val="0"/>
                      <w:marBottom w:val="0"/>
                      <w:divBdr>
                        <w:top w:val="none" w:sz="0" w:space="0" w:color="auto"/>
                        <w:left w:val="none" w:sz="0" w:space="0" w:color="auto"/>
                        <w:bottom w:val="none" w:sz="0" w:space="0" w:color="auto"/>
                        <w:right w:val="none" w:sz="0" w:space="0" w:color="auto"/>
                      </w:divBdr>
                      <w:divsChild>
                        <w:div w:id="265816293">
                          <w:marLeft w:val="0"/>
                          <w:marRight w:val="0"/>
                          <w:marTop w:val="0"/>
                          <w:marBottom w:val="0"/>
                          <w:divBdr>
                            <w:top w:val="none" w:sz="0" w:space="0" w:color="auto"/>
                            <w:left w:val="none" w:sz="0" w:space="0" w:color="auto"/>
                            <w:bottom w:val="none" w:sz="0" w:space="0" w:color="auto"/>
                            <w:right w:val="none" w:sz="0" w:space="0" w:color="auto"/>
                          </w:divBdr>
                          <w:divsChild>
                            <w:div w:id="8614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291461">
              <w:marLeft w:val="0"/>
              <w:marRight w:val="0"/>
              <w:marTop w:val="0"/>
              <w:marBottom w:val="0"/>
              <w:divBdr>
                <w:top w:val="none" w:sz="0" w:space="0" w:color="auto"/>
                <w:left w:val="none" w:sz="0" w:space="0" w:color="auto"/>
                <w:bottom w:val="none" w:sz="0" w:space="0" w:color="auto"/>
                <w:right w:val="none" w:sz="0" w:space="0" w:color="auto"/>
              </w:divBdr>
              <w:divsChild>
                <w:div w:id="2141069400">
                  <w:marLeft w:val="0"/>
                  <w:marRight w:val="0"/>
                  <w:marTop w:val="0"/>
                  <w:marBottom w:val="0"/>
                  <w:divBdr>
                    <w:top w:val="none" w:sz="0" w:space="0" w:color="auto"/>
                    <w:left w:val="none" w:sz="0" w:space="0" w:color="auto"/>
                    <w:bottom w:val="none" w:sz="0" w:space="0" w:color="auto"/>
                    <w:right w:val="none" w:sz="0" w:space="0" w:color="auto"/>
                  </w:divBdr>
                  <w:divsChild>
                    <w:div w:id="1141387551">
                      <w:marLeft w:val="0"/>
                      <w:marRight w:val="0"/>
                      <w:marTop w:val="0"/>
                      <w:marBottom w:val="0"/>
                      <w:divBdr>
                        <w:top w:val="none" w:sz="0" w:space="0" w:color="auto"/>
                        <w:left w:val="none" w:sz="0" w:space="0" w:color="auto"/>
                        <w:bottom w:val="none" w:sz="0" w:space="0" w:color="auto"/>
                        <w:right w:val="none" w:sz="0" w:space="0" w:color="auto"/>
                      </w:divBdr>
                      <w:divsChild>
                        <w:div w:id="221138921">
                          <w:marLeft w:val="0"/>
                          <w:marRight w:val="0"/>
                          <w:marTop w:val="0"/>
                          <w:marBottom w:val="0"/>
                          <w:divBdr>
                            <w:top w:val="none" w:sz="0" w:space="0" w:color="auto"/>
                            <w:left w:val="none" w:sz="0" w:space="0" w:color="auto"/>
                            <w:bottom w:val="none" w:sz="0" w:space="0" w:color="auto"/>
                            <w:right w:val="none" w:sz="0" w:space="0" w:color="auto"/>
                          </w:divBdr>
                          <w:divsChild>
                            <w:div w:id="2130855711">
                              <w:marLeft w:val="0"/>
                              <w:marRight w:val="0"/>
                              <w:marTop w:val="0"/>
                              <w:marBottom w:val="0"/>
                              <w:divBdr>
                                <w:top w:val="none" w:sz="0" w:space="0" w:color="auto"/>
                                <w:left w:val="none" w:sz="0" w:space="0" w:color="auto"/>
                                <w:bottom w:val="none" w:sz="0" w:space="0" w:color="auto"/>
                                <w:right w:val="none" w:sz="0" w:space="0" w:color="auto"/>
                              </w:divBdr>
                              <w:divsChild>
                                <w:div w:id="217977951">
                                  <w:marLeft w:val="0"/>
                                  <w:marRight w:val="0"/>
                                  <w:marTop w:val="0"/>
                                  <w:marBottom w:val="0"/>
                                  <w:divBdr>
                                    <w:top w:val="none" w:sz="0" w:space="0" w:color="auto"/>
                                    <w:left w:val="none" w:sz="0" w:space="0" w:color="auto"/>
                                    <w:bottom w:val="none" w:sz="0" w:space="0" w:color="auto"/>
                                    <w:right w:val="none" w:sz="0" w:space="0" w:color="auto"/>
                                  </w:divBdr>
                                  <w:divsChild>
                                    <w:div w:id="1252425464">
                                      <w:marLeft w:val="-120"/>
                                      <w:marRight w:val="-120"/>
                                      <w:marTop w:val="0"/>
                                      <w:marBottom w:val="0"/>
                                      <w:divBdr>
                                        <w:top w:val="none" w:sz="0" w:space="0" w:color="auto"/>
                                        <w:left w:val="none" w:sz="0" w:space="0" w:color="auto"/>
                                        <w:bottom w:val="none" w:sz="0" w:space="0" w:color="auto"/>
                                        <w:right w:val="none" w:sz="0" w:space="0" w:color="auto"/>
                                      </w:divBdr>
                                      <w:divsChild>
                                        <w:div w:id="1293444388">
                                          <w:marLeft w:val="0"/>
                                          <w:marRight w:val="0"/>
                                          <w:marTop w:val="0"/>
                                          <w:marBottom w:val="0"/>
                                          <w:divBdr>
                                            <w:top w:val="none" w:sz="0" w:space="0" w:color="auto"/>
                                            <w:left w:val="none" w:sz="0" w:space="0" w:color="auto"/>
                                            <w:bottom w:val="none" w:sz="0" w:space="0" w:color="auto"/>
                                            <w:right w:val="none" w:sz="0" w:space="0" w:color="auto"/>
                                          </w:divBdr>
                                          <w:divsChild>
                                            <w:div w:id="9304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477193">
                      <w:marLeft w:val="0"/>
                      <w:marRight w:val="0"/>
                      <w:marTop w:val="0"/>
                      <w:marBottom w:val="0"/>
                      <w:divBdr>
                        <w:top w:val="none" w:sz="0" w:space="0" w:color="auto"/>
                        <w:left w:val="none" w:sz="0" w:space="0" w:color="auto"/>
                        <w:bottom w:val="none" w:sz="0" w:space="0" w:color="auto"/>
                        <w:right w:val="none" w:sz="0" w:space="0" w:color="auto"/>
                      </w:divBdr>
                      <w:divsChild>
                        <w:div w:id="802112084">
                          <w:marLeft w:val="0"/>
                          <w:marRight w:val="0"/>
                          <w:marTop w:val="0"/>
                          <w:marBottom w:val="0"/>
                          <w:divBdr>
                            <w:top w:val="none" w:sz="0" w:space="0" w:color="auto"/>
                            <w:left w:val="none" w:sz="0" w:space="0" w:color="auto"/>
                            <w:bottom w:val="none" w:sz="0" w:space="0" w:color="auto"/>
                            <w:right w:val="none" w:sz="0" w:space="0" w:color="auto"/>
                          </w:divBdr>
                          <w:divsChild>
                            <w:div w:id="3214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123125">
              <w:marLeft w:val="0"/>
              <w:marRight w:val="0"/>
              <w:marTop w:val="0"/>
              <w:marBottom w:val="0"/>
              <w:divBdr>
                <w:top w:val="none" w:sz="0" w:space="0" w:color="auto"/>
                <w:left w:val="none" w:sz="0" w:space="0" w:color="auto"/>
                <w:bottom w:val="none" w:sz="0" w:space="0" w:color="auto"/>
                <w:right w:val="none" w:sz="0" w:space="0" w:color="auto"/>
              </w:divBdr>
              <w:divsChild>
                <w:div w:id="232811560">
                  <w:marLeft w:val="0"/>
                  <w:marRight w:val="0"/>
                  <w:marTop w:val="0"/>
                  <w:marBottom w:val="0"/>
                  <w:divBdr>
                    <w:top w:val="none" w:sz="0" w:space="0" w:color="auto"/>
                    <w:left w:val="none" w:sz="0" w:space="0" w:color="auto"/>
                    <w:bottom w:val="none" w:sz="0" w:space="0" w:color="auto"/>
                    <w:right w:val="none" w:sz="0" w:space="0" w:color="auto"/>
                  </w:divBdr>
                  <w:divsChild>
                    <w:div w:id="517427059">
                      <w:marLeft w:val="0"/>
                      <w:marRight w:val="0"/>
                      <w:marTop w:val="0"/>
                      <w:marBottom w:val="0"/>
                      <w:divBdr>
                        <w:top w:val="none" w:sz="0" w:space="0" w:color="auto"/>
                        <w:left w:val="none" w:sz="0" w:space="0" w:color="auto"/>
                        <w:bottom w:val="none" w:sz="0" w:space="0" w:color="auto"/>
                        <w:right w:val="none" w:sz="0" w:space="0" w:color="auto"/>
                      </w:divBdr>
                      <w:divsChild>
                        <w:div w:id="917516309">
                          <w:marLeft w:val="0"/>
                          <w:marRight w:val="0"/>
                          <w:marTop w:val="0"/>
                          <w:marBottom w:val="0"/>
                          <w:divBdr>
                            <w:top w:val="none" w:sz="0" w:space="0" w:color="auto"/>
                            <w:left w:val="none" w:sz="0" w:space="0" w:color="auto"/>
                            <w:bottom w:val="none" w:sz="0" w:space="0" w:color="auto"/>
                            <w:right w:val="none" w:sz="0" w:space="0" w:color="auto"/>
                          </w:divBdr>
                          <w:divsChild>
                            <w:div w:id="354817867">
                              <w:marLeft w:val="0"/>
                              <w:marRight w:val="0"/>
                              <w:marTop w:val="0"/>
                              <w:marBottom w:val="0"/>
                              <w:divBdr>
                                <w:top w:val="none" w:sz="0" w:space="0" w:color="auto"/>
                                <w:left w:val="none" w:sz="0" w:space="0" w:color="auto"/>
                                <w:bottom w:val="none" w:sz="0" w:space="0" w:color="auto"/>
                                <w:right w:val="none" w:sz="0" w:space="0" w:color="auto"/>
                              </w:divBdr>
                              <w:divsChild>
                                <w:div w:id="663171196">
                                  <w:marLeft w:val="0"/>
                                  <w:marRight w:val="0"/>
                                  <w:marTop w:val="0"/>
                                  <w:marBottom w:val="0"/>
                                  <w:divBdr>
                                    <w:top w:val="none" w:sz="0" w:space="0" w:color="auto"/>
                                    <w:left w:val="none" w:sz="0" w:space="0" w:color="auto"/>
                                    <w:bottom w:val="none" w:sz="0" w:space="0" w:color="auto"/>
                                    <w:right w:val="none" w:sz="0" w:space="0" w:color="auto"/>
                                  </w:divBdr>
                                  <w:divsChild>
                                    <w:div w:id="1462072769">
                                      <w:marLeft w:val="-120"/>
                                      <w:marRight w:val="-120"/>
                                      <w:marTop w:val="0"/>
                                      <w:marBottom w:val="0"/>
                                      <w:divBdr>
                                        <w:top w:val="none" w:sz="0" w:space="0" w:color="auto"/>
                                        <w:left w:val="none" w:sz="0" w:space="0" w:color="auto"/>
                                        <w:bottom w:val="none" w:sz="0" w:space="0" w:color="auto"/>
                                        <w:right w:val="none" w:sz="0" w:space="0" w:color="auto"/>
                                      </w:divBdr>
                                      <w:divsChild>
                                        <w:div w:id="1989286509">
                                          <w:marLeft w:val="0"/>
                                          <w:marRight w:val="0"/>
                                          <w:marTop w:val="0"/>
                                          <w:marBottom w:val="0"/>
                                          <w:divBdr>
                                            <w:top w:val="none" w:sz="0" w:space="0" w:color="auto"/>
                                            <w:left w:val="none" w:sz="0" w:space="0" w:color="auto"/>
                                            <w:bottom w:val="none" w:sz="0" w:space="0" w:color="auto"/>
                                            <w:right w:val="none" w:sz="0" w:space="0" w:color="auto"/>
                                          </w:divBdr>
                                          <w:divsChild>
                                            <w:div w:id="35882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540992">
              <w:marLeft w:val="0"/>
              <w:marRight w:val="0"/>
              <w:marTop w:val="0"/>
              <w:marBottom w:val="0"/>
              <w:divBdr>
                <w:top w:val="none" w:sz="0" w:space="0" w:color="auto"/>
                <w:left w:val="none" w:sz="0" w:space="0" w:color="auto"/>
                <w:bottom w:val="none" w:sz="0" w:space="0" w:color="auto"/>
                <w:right w:val="none" w:sz="0" w:space="0" w:color="auto"/>
              </w:divBdr>
              <w:divsChild>
                <w:div w:id="1134374566">
                  <w:marLeft w:val="0"/>
                  <w:marRight w:val="0"/>
                  <w:marTop w:val="0"/>
                  <w:marBottom w:val="0"/>
                  <w:divBdr>
                    <w:top w:val="none" w:sz="0" w:space="0" w:color="auto"/>
                    <w:left w:val="none" w:sz="0" w:space="0" w:color="auto"/>
                    <w:bottom w:val="none" w:sz="0" w:space="0" w:color="auto"/>
                    <w:right w:val="none" w:sz="0" w:space="0" w:color="auto"/>
                  </w:divBdr>
                  <w:divsChild>
                    <w:div w:id="1749695784">
                      <w:marLeft w:val="0"/>
                      <w:marRight w:val="0"/>
                      <w:marTop w:val="0"/>
                      <w:marBottom w:val="0"/>
                      <w:divBdr>
                        <w:top w:val="none" w:sz="0" w:space="0" w:color="auto"/>
                        <w:left w:val="none" w:sz="0" w:space="0" w:color="auto"/>
                        <w:bottom w:val="none" w:sz="0" w:space="0" w:color="auto"/>
                        <w:right w:val="none" w:sz="0" w:space="0" w:color="auto"/>
                      </w:divBdr>
                      <w:divsChild>
                        <w:div w:id="1505316131">
                          <w:marLeft w:val="0"/>
                          <w:marRight w:val="0"/>
                          <w:marTop w:val="0"/>
                          <w:marBottom w:val="0"/>
                          <w:divBdr>
                            <w:top w:val="none" w:sz="0" w:space="0" w:color="auto"/>
                            <w:left w:val="none" w:sz="0" w:space="0" w:color="auto"/>
                            <w:bottom w:val="none" w:sz="0" w:space="0" w:color="auto"/>
                            <w:right w:val="none" w:sz="0" w:space="0" w:color="auto"/>
                          </w:divBdr>
                          <w:divsChild>
                            <w:div w:id="11559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03227">
                      <w:marLeft w:val="0"/>
                      <w:marRight w:val="0"/>
                      <w:marTop w:val="0"/>
                      <w:marBottom w:val="0"/>
                      <w:divBdr>
                        <w:top w:val="none" w:sz="0" w:space="0" w:color="auto"/>
                        <w:left w:val="none" w:sz="0" w:space="0" w:color="auto"/>
                        <w:bottom w:val="none" w:sz="0" w:space="0" w:color="auto"/>
                        <w:right w:val="none" w:sz="0" w:space="0" w:color="auto"/>
                      </w:divBdr>
                      <w:divsChild>
                        <w:div w:id="1455101038">
                          <w:marLeft w:val="0"/>
                          <w:marRight w:val="0"/>
                          <w:marTop w:val="0"/>
                          <w:marBottom w:val="0"/>
                          <w:divBdr>
                            <w:top w:val="none" w:sz="0" w:space="0" w:color="auto"/>
                            <w:left w:val="none" w:sz="0" w:space="0" w:color="auto"/>
                            <w:bottom w:val="none" w:sz="0" w:space="0" w:color="auto"/>
                            <w:right w:val="none" w:sz="0" w:space="0" w:color="auto"/>
                          </w:divBdr>
                          <w:divsChild>
                            <w:div w:id="1780105166">
                              <w:marLeft w:val="0"/>
                              <w:marRight w:val="0"/>
                              <w:marTop w:val="0"/>
                              <w:marBottom w:val="0"/>
                              <w:divBdr>
                                <w:top w:val="none" w:sz="0" w:space="0" w:color="auto"/>
                                <w:left w:val="none" w:sz="0" w:space="0" w:color="auto"/>
                                <w:bottom w:val="none" w:sz="0" w:space="0" w:color="auto"/>
                                <w:right w:val="none" w:sz="0" w:space="0" w:color="auto"/>
                              </w:divBdr>
                              <w:divsChild>
                                <w:div w:id="577861470">
                                  <w:marLeft w:val="0"/>
                                  <w:marRight w:val="0"/>
                                  <w:marTop w:val="0"/>
                                  <w:marBottom w:val="0"/>
                                  <w:divBdr>
                                    <w:top w:val="none" w:sz="0" w:space="0" w:color="auto"/>
                                    <w:left w:val="none" w:sz="0" w:space="0" w:color="auto"/>
                                    <w:bottom w:val="none" w:sz="0" w:space="0" w:color="auto"/>
                                    <w:right w:val="none" w:sz="0" w:space="0" w:color="auto"/>
                                  </w:divBdr>
                                  <w:divsChild>
                                    <w:div w:id="791943227">
                                      <w:marLeft w:val="-120"/>
                                      <w:marRight w:val="-120"/>
                                      <w:marTop w:val="0"/>
                                      <w:marBottom w:val="0"/>
                                      <w:divBdr>
                                        <w:top w:val="none" w:sz="0" w:space="0" w:color="auto"/>
                                        <w:left w:val="none" w:sz="0" w:space="0" w:color="auto"/>
                                        <w:bottom w:val="none" w:sz="0" w:space="0" w:color="auto"/>
                                        <w:right w:val="none" w:sz="0" w:space="0" w:color="auto"/>
                                      </w:divBdr>
                                      <w:divsChild>
                                        <w:div w:id="166482220">
                                          <w:marLeft w:val="0"/>
                                          <w:marRight w:val="0"/>
                                          <w:marTop w:val="0"/>
                                          <w:marBottom w:val="0"/>
                                          <w:divBdr>
                                            <w:top w:val="none" w:sz="0" w:space="0" w:color="auto"/>
                                            <w:left w:val="none" w:sz="0" w:space="0" w:color="auto"/>
                                            <w:bottom w:val="none" w:sz="0" w:space="0" w:color="auto"/>
                                            <w:right w:val="none" w:sz="0" w:space="0" w:color="auto"/>
                                          </w:divBdr>
                                          <w:divsChild>
                                            <w:div w:id="144253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mplega.us/recreatio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221</Words>
  <Characters>1263</Characters>
  <Application>Microsoft Office Word</Application>
  <DocSecurity>0</DocSecurity>
  <Lines>10</Lines>
  <Paragraphs>2</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/Temple Recreation Department</vt:lpstr>
      <vt:lpstr>240 ROME STREET  TEMPLE, GA 30179</vt:lpstr>
      <vt:lpstr>O: 770-562-3848   E: RECDEPT@TEMPLEGA.US</vt:lpstr>
      <vt:lpstr/>
      <vt:lpstr/>
      <vt:lpstr>        PROACTIVE SAFETY TIPS</vt:lpstr>
      <vt:lpstr>Weather Announcements &amp; Policies</vt:lpstr>
      <vt:lpstr>Weather Announcements: No Announcements At This Time</vt:lpstr>
      <vt:lpstr>COLD WEATHER POLICY</vt:lpstr>
      <vt:lpstr>        In the event of cold weather is in the area, the following safety measures must </vt:lpstr>
      <vt:lpstr>INCLEMENT WEATHER &amp; LIGHTNING POLICY</vt:lpstr>
      <vt:lpstr>        In the event that a thunderstorm is in the area, the following safety measures m</vt:lpstr>
      <vt:lpstr>        Inclement Weather Policies And Procedures</vt:lpstr>
      <vt:lpstr>HEAT AND HUMIDITY POLICY</vt:lpstr>
      <vt:lpstr>        Carroll County Recreation Department will follow the Heat and Humidity policy fo</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McKinley</dc:creator>
  <cp:keywords/>
  <dc:description/>
  <cp:lastModifiedBy>Ingrid McKinley</cp:lastModifiedBy>
  <cp:revision>3</cp:revision>
  <dcterms:created xsi:type="dcterms:W3CDTF">2022-03-31T13:14:00Z</dcterms:created>
  <dcterms:modified xsi:type="dcterms:W3CDTF">2022-04-05T17:34:00Z</dcterms:modified>
</cp:coreProperties>
</file>